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E8" w:rsidRPr="006E7BE8" w:rsidRDefault="006E7BE8" w:rsidP="006E7BE8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6E7BE8">
        <w:rPr>
          <w:rFonts w:ascii="Times New Roman" w:eastAsia="Times New Roman" w:hAnsi="Times New Roman" w:cs="Times New Roman"/>
          <w:b/>
          <w:bCs/>
          <w:sz w:val="36"/>
          <w:szCs w:val="36"/>
        </w:rPr>
        <w:t>Fw</w:t>
      </w:r>
      <w:proofErr w:type="spellEnd"/>
      <w:r w:rsidRPr="006E7BE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: ILO GBNFL annual meeting: 19 November </w:t>
      </w:r>
    </w:p>
    <w:p w:rsidR="006E7BE8" w:rsidRPr="006E7BE8" w:rsidRDefault="006E7BE8" w:rsidP="006E7BE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Contact ph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Contact ph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LSaXi9AgAA&#10;zQUAAA4AAAAAAAAAAAAAAAAALgIAAGRycy9lMm9Eb2MueG1sUEsBAi0AFAAGAAgAAAAhAEyg6SzY&#10;AAAAAwEAAA8AAAAAAAAAAAAAAAAAFwUAAGRycy9kb3ducmV2LnhtbFBLBQYAAAAABAAEAPMAAAAc&#10;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8520"/>
      </w:tblGrid>
      <w:tr w:rsidR="006E7BE8" w:rsidRPr="006E7BE8" w:rsidTr="006E7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BE8" w:rsidRPr="006E7BE8" w:rsidRDefault="006E7BE8" w:rsidP="006E7BE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0" w:type="auto"/>
            <w:vAlign w:val="center"/>
            <w:hideMark/>
          </w:tcPr>
          <w:p w:rsidR="006E7BE8" w:rsidRPr="006E7BE8" w:rsidRDefault="006E7BE8" w:rsidP="006E7BE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7BE8">
              <w:rPr>
                <w:rFonts w:ascii="Times New Roman" w:eastAsia="Times New Roman" w:hAnsi="Times New Roman" w:cs="Times New Roman"/>
                <w:sz w:val="24"/>
                <w:szCs w:val="24"/>
              </w:rPr>
              <w:t>Shohreh</w:t>
            </w:r>
            <w:proofErr w:type="spellEnd"/>
            <w:r w:rsidRPr="006E7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BE8">
              <w:rPr>
                <w:rFonts w:ascii="Times New Roman" w:eastAsia="Times New Roman" w:hAnsi="Times New Roman" w:cs="Times New Roman"/>
                <w:sz w:val="24"/>
                <w:szCs w:val="24"/>
              </w:rPr>
              <w:t>Tasdighi</w:t>
            </w:r>
            <w:proofErr w:type="spellEnd"/>
            <w:r w:rsidRPr="006E7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&lt;tshohreh@rocketmail.com&gt;</w:t>
            </w:r>
          </w:p>
        </w:tc>
      </w:tr>
      <w:tr w:rsidR="006E7BE8" w:rsidRPr="006E7BE8" w:rsidTr="006E7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BE8" w:rsidRPr="006E7BE8" w:rsidRDefault="006E7BE8" w:rsidP="006E7BE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:rsidR="006E7BE8" w:rsidRPr="006E7BE8" w:rsidRDefault="006E7BE8" w:rsidP="006E7BE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Mohammad </w:t>
            </w:r>
            <w:proofErr w:type="spellStart"/>
            <w:r w:rsidRPr="006E7BE8">
              <w:rPr>
                <w:rFonts w:ascii="Times New Roman" w:eastAsia="Times New Roman" w:hAnsi="Times New Roman" w:cs="Times New Roman"/>
                <w:sz w:val="24"/>
                <w:szCs w:val="24"/>
              </w:rPr>
              <w:t>Otaredian</w:t>
            </w:r>
            <w:proofErr w:type="spellEnd"/>
            <w:r w:rsidRPr="006E7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&lt;tirdaad@yahoo.com&gt;, Mohammad </w:t>
            </w:r>
            <w:proofErr w:type="spellStart"/>
            <w:r w:rsidRPr="006E7BE8">
              <w:rPr>
                <w:rFonts w:ascii="Times New Roman" w:eastAsia="Times New Roman" w:hAnsi="Times New Roman" w:cs="Times New Roman"/>
                <w:sz w:val="24"/>
                <w:szCs w:val="24"/>
              </w:rPr>
              <w:t>Otaredian</w:t>
            </w:r>
            <w:proofErr w:type="spellEnd"/>
            <w:r w:rsidRPr="006E7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&lt;mota@otaredianco.ir&gt;</w:t>
            </w:r>
          </w:p>
        </w:tc>
      </w:tr>
      <w:tr w:rsidR="006E7BE8" w:rsidRPr="006E7BE8" w:rsidTr="006E7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BE8" w:rsidRPr="006E7BE8" w:rsidRDefault="006E7BE8" w:rsidP="006E7BE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0" w:type="auto"/>
            <w:vAlign w:val="center"/>
            <w:hideMark/>
          </w:tcPr>
          <w:p w:rsidR="006E7BE8" w:rsidRPr="006E7BE8" w:rsidRDefault="006E7BE8" w:rsidP="006E7BE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eastAsia="Times New Roman" w:hAnsi="Times New Roman" w:cs="Times New Roman"/>
                <w:sz w:val="24"/>
                <w:szCs w:val="24"/>
              </w:rPr>
              <w:t>Iranian Confederation of Employers' Associations &lt;info@icea.ir&gt;</w:t>
            </w:r>
          </w:p>
        </w:tc>
      </w:tr>
      <w:tr w:rsidR="006E7BE8" w:rsidRPr="006E7BE8" w:rsidTr="006E7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BE8" w:rsidRPr="006E7BE8" w:rsidRDefault="006E7BE8" w:rsidP="006E7BE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6E7BE8" w:rsidRPr="006E7BE8" w:rsidRDefault="006E7BE8" w:rsidP="006E7BE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eastAsia="Times New Roman" w:hAnsi="Times New Roman" w:cs="Times New Roman"/>
                <w:sz w:val="24"/>
                <w:szCs w:val="24"/>
              </w:rPr>
              <w:t>2020-11-06 18:39</w:t>
            </w:r>
          </w:p>
        </w:tc>
      </w:tr>
    </w:tbl>
    <w:p w:rsidR="006E7BE8" w:rsidRPr="006E7BE8" w:rsidRDefault="006E7BE8" w:rsidP="006E7BE8">
      <w:pPr>
        <w:bidi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7BE8">
        <w:rPr>
          <w:rFonts w:asciiTheme="majorBidi" w:eastAsia="Times New Roman" w:hAnsiTheme="majorBidi" w:cstheme="majorBidi"/>
          <w:b/>
          <w:bCs/>
          <w:sz w:val="28"/>
          <w:szCs w:val="28"/>
        </w:rPr>
        <w:t> </w:t>
      </w:r>
      <w:r w:rsidRPr="006E7BE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جناب عطاردیان</w:t>
      </w:r>
    </w:p>
    <w:p w:rsidR="006E7BE8" w:rsidRPr="006E7BE8" w:rsidRDefault="006E7BE8" w:rsidP="006E7B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BE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عصر روز جمعه، 16 آبان (6 نوامبر) به خیر</w:t>
      </w:r>
    </w:p>
    <w:p w:rsidR="006E7BE8" w:rsidRPr="006E7BE8" w:rsidRDefault="006E7BE8" w:rsidP="006E7B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7BE8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rtl/>
        </w:rPr>
        <w:t xml:space="preserve">"شبکه جهانی صاحب کاران آی-ال-او در مورد کار اجباری" </w:t>
      </w:r>
      <w:r w:rsidRPr="006E7BE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دومین نشست سالانه خود را به صورت مجازی/غیر حضوری برگزار خواهد کرد.  </w:t>
      </w:r>
    </w:p>
    <w:p w:rsidR="006E7BE8" w:rsidRPr="006E7BE8" w:rsidRDefault="006E7BE8" w:rsidP="006E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7BE8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rtl/>
        </w:rPr>
        <w:t xml:space="preserve">این نشست آن-لاین توسط آقای گای رایدر، مدیر کل دبیرخانه آی-ال-او </w:t>
      </w:r>
      <w:r w:rsidRPr="006E7BE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(</w:t>
      </w:r>
      <w:r w:rsidRPr="006E7BE8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the Office</w:t>
      </w:r>
      <w:r w:rsidRPr="006E7BE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) </w:t>
      </w:r>
      <w:r w:rsidRPr="006E7BE8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rtl/>
        </w:rPr>
        <w:t xml:space="preserve">همراه با </w:t>
      </w:r>
      <w:r w:rsidRPr="006E7BE8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 xml:space="preserve">Laura </w:t>
      </w:r>
      <w:proofErr w:type="spellStart"/>
      <w:r w:rsidRPr="006E7BE8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Rubbo</w:t>
      </w:r>
      <w:proofErr w:type="spellEnd"/>
      <w:r w:rsidRPr="006E7BE8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rtl/>
        </w:rPr>
        <w:t xml:space="preserve"> </w:t>
      </w:r>
      <w:r w:rsidRPr="006E7BE8">
        <w:rPr>
          <w:rFonts w:asciiTheme="majorBidi" w:eastAsia="Times New Roman" w:hAnsiTheme="majorBidi" w:cstheme="majorBidi" w:hint="cs"/>
          <w:b/>
          <w:bCs/>
          <w:color w:val="0070C0"/>
          <w:sz w:val="28"/>
          <w:szCs w:val="28"/>
          <w:rtl/>
        </w:rPr>
        <w:t>از کمپانی والت دیسنی (که ریاست کمیته راهبردی شبکه فوق الذکر را عهده دار است) افتتاح خواهد شد. در ادامه</w:t>
      </w:r>
      <w:r w:rsidRPr="006E7BE8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 xml:space="preserve"> </w:t>
      </w:r>
      <w:r w:rsidRPr="006E7BE8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rtl/>
        </w:rPr>
        <w:t> گزارشات مربوط به شبکه مذکور توام با دو نشست بحث و گفتگو توسط دو پانل، با شرکت کمپانی ها، نهادهای ملی نمایندگی کارفرمایی، شبکه های ملی کسب و کار همچنین بنگاه های کوچک و متوسط ارائه خواهد شد.</w:t>
      </w:r>
    </w:p>
    <w:p w:rsidR="006E7BE8" w:rsidRPr="006E7BE8" w:rsidRDefault="006E7BE8" w:rsidP="006E7B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7BE8">
        <w:rPr>
          <w:rFonts w:asciiTheme="majorBidi" w:eastAsia="Times New Roman" w:hAnsiTheme="majorBidi" w:cstheme="majorBidi"/>
          <w:b/>
          <w:bCs/>
          <w:color w:val="CB008E"/>
          <w:sz w:val="28"/>
          <w:szCs w:val="28"/>
          <w:rtl/>
        </w:rPr>
        <w:t>این نشست مجازی در روز 19 نوامبر (سال جاری میلادی / 2020) به مدت 2 ساعت از 15 تا 17 به وقت اروپای مرکزی برگزار خواهد شد. زبان نشست انگلیسی، فرانسه و اسپانیش خواهد بود.</w:t>
      </w:r>
    </w:p>
    <w:p w:rsidR="006E7BE8" w:rsidRPr="006E7BE8" w:rsidRDefault="006E7BE8" w:rsidP="006E7B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7BE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خبر نشست مذکور را آقای راوی پیریس، کارشناس ارشد امور کارفرمایی آی-ال-او مستقر در دفتر دهلی نو-هند، برای اطلاع صاحب کاران و نهادهای ملی نمایندگی کارفرمایی و دیگر علاقمندان به موضوع، در ای-میل ذیل، اعلام داشته است. </w:t>
      </w:r>
    </w:p>
    <w:p w:rsidR="006E7BE8" w:rsidRPr="006E7BE8" w:rsidRDefault="006E7BE8" w:rsidP="006E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6E7BE8" w:rsidRPr="006E7BE8" w:rsidRDefault="006E7BE8" w:rsidP="006E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7BE8">
        <w:rPr>
          <w:rFonts w:asciiTheme="majorBidi" w:eastAsia="Times New Roman" w:hAnsiTheme="majorBidi" w:cstheme="majorBidi"/>
          <w:b/>
          <w:bCs/>
          <w:color w:val="CB008E"/>
          <w:sz w:val="28"/>
          <w:szCs w:val="28"/>
          <w:rtl/>
        </w:rPr>
        <w:t>برای ثبت نام مستقیم لینکی تعیین شده که در ای-میل آقای راوی پیریس (در ذیل) قابل دسترسی است.</w:t>
      </w:r>
    </w:p>
    <w:p w:rsidR="006E7BE8" w:rsidRPr="006E7BE8" w:rsidRDefault="006E7BE8" w:rsidP="006E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7BE8">
        <w:rPr>
          <w:rFonts w:asciiTheme="majorBidi" w:eastAsia="Times New Roman" w:hAnsiTheme="majorBidi" w:cstheme="majorBidi"/>
          <w:b/>
          <w:bCs/>
          <w:color w:val="CB008E"/>
          <w:sz w:val="28"/>
          <w:szCs w:val="28"/>
          <w:rtl/>
        </w:rPr>
        <w:t> </w:t>
      </w:r>
    </w:p>
    <w:p w:rsidR="006E7BE8" w:rsidRPr="006E7BE8" w:rsidRDefault="006E7BE8" w:rsidP="006E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7BE8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دستور کار و برنامه نشست هم با مراجعه به لینک</w:t>
      </w:r>
      <w:r w:rsidRPr="006E7B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ذیل</w:t>
      </w:r>
      <w:r w:rsidRPr="006E7BE8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قابل دسترسی است.</w:t>
      </w:r>
    </w:p>
    <w:p w:rsidR="006E7BE8" w:rsidRPr="006E7BE8" w:rsidRDefault="006E7BE8" w:rsidP="006E7BE8">
      <w:pPr>
        <w:bidi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7B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 </w:t>
      </w:r>
    </w:p>
    <w:p w:rsidR="006E7BE8" w:rsidRPr="006E7BE8" w:rsidRDefault="006E7BE8" w:rsidP="006E7BE8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BE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hyperlink r:id="rId5" w:tgtFrame="_blank" w:history="1">
        <w:r w:rsidRPr="006E7BE8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https://flbusiness.network/second-annual-meeting/</w:t>
        </w:r>
      </w:hyperlink>
      <w:r w:rsidRPr="006E7BE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 </w:t>
      </w:r>
    </w:p>
    <w:p w:rsidR="006E7BE8" w:rsidRPr="006E7BE8" w:rsidRDefault="006E7BE8" w:rsidP="006E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BE8" w:rsidRPr="006E7BE8" w:rsidRDefault="006E7BE8" w:rsidP="006E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7BE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جناب عطاردیان، از آنجا که در شرایط کنونی بحران جهانی کووید-19 </w:t>
      </w:r>
      <w:r w:rsidRPr="006E7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bidi="ar-SA"/>
        </w:rPr>
        <w:t>تمامی این گونه نشست ها </w:t>
      </w:r>
      <w:r w:rsidRPr="006E7BE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ضرورتا به صورت غیر حضوری و آن-لاین برگزار می شود، شرکت در آن برای علاقمندان با مشاغل و تخصص های ذیربط بسیار ساده تر و بیشتر امکان پذیر است. لذا انتشار و پست نشست فوق و دیگر نشست ها از این دست در سایت برای آگاهی علاقمندان مناسب به نظر می رسد. </w:t>
      </w:r>
    </w:p>
    <w:p w:rsidR="006E7BE8" w:rsidRPr="006E7BE8" w:rsidRDefault="006E7BE8" w:rsidP="006E7B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7BE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مراتب جهت آگاهی و هر گونه دستور اقدام لازم منعکس می شود. </w:t>
      </w:r>
    </w:p>
    <w:p w:rsidR="006E7BE8" w:rsidRPr="006E7BE8" w:rsidRDefault="006E7BE8" w:rsidP="006E7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6E7BE8" w:rsidRPr="006E7BE8" w:rsidRDefault="006E7BE8" w:rsidP="006E7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7BE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وقت به شادی</w:t>
      </w:r>
    </w:p>
    <w:p w:rsidR="006E7BE8" w:rsidRPr="006E7BE8" w:rsidRDefault="006E7BE8" w:rsidP="006E7BE8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E7BE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شهره تصدیقی</w:t>
      </w:r>
    </w:p>
    <w:p w:rsidR="006E7BE8" w:rsidRPr="006E7BE8" w:rsidRDefault="006E7BE8" w:rsidP="006E7BE8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7BE8" w:rsidRPr="006E7BE8" w:rsidRDefault="006E7BE8" w:rsidP="006E7BE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BE8" w:rsidRPr="006E7BE8" w:rsidRDefault="006E7BE8" w:rsidP="006E7BE8">
      <w:pPr>
        <w:bidi w:val="0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6E7BE8">
        <w:rPr>
          <w:rFonts w:ascii="Helvetica" w:eastAsia="Times New Roman" w:hAnsi="Helvetica" w:cs="Helvetica"/>
          <w:color w:val="26282A"/>
          <w:sz w:val="20"/>
          <w:szCs w:val="20"/>
        </w:rPr>
        <w:t>----- Forwarded message -----</w:t>
      </w:r>
    </w:p>
    <w:p w:rsidR="006E7BE8" w:rsidRPr="006E7BE8" w:rsidRDefault="006E7BE8" w:rsidP="006E7BE8">
      <w:pPr>
        <w:bidi w:val="0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bookmarkStart w:id="0" w:name="_GoBack"/>
      <w:bookmarkEnd w:id="0"/>
      <w:r w:rsidRPr="006E7BE8">
        <w:rPr>
          <w:rFonts w:ascii="Helvetica" w:eastAsia="Times New Roman" w:hAnsi="Helvetica" w:cs="Helvetica"/>
          <w:color w:val="26282A"/>
          <w:sz w:val="20"/>
          <w:szCs w:val="20"/>
        </w:rPr>
        <w:t xml:space="preserve">Mohamed &lt;shahidamm@bluewin.ch&gt;; </w:t>
      </w:r>
      <w:proofErr w:type="spellStart"/>
      <w:r w:rsidRPr="006E7BE8">
        <w:rPr>
          <w:rFonts w:ascii="Helvetica" w:eastAsia="Times New Roman" w:hAnsi="Helvetica" w:cs="Helvetica"/>
          <w:color w:val="26282A"/>
          <w:sz w:val="20"/>
          <w:szCs w:val="20"/>
        </w:rPr>
        <w:t>Shohreh</w:t>
      </w:r>
      <w:proofErr w:type="spellEnd"/>
      <w:r w:rsidRPr="006E7BE8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6E7BE8">
        <w:rPr>
          <w:rFonts w:ascii="Helvetica" w:eastAsia="Times New Roman" w:hAnsi="Helvetica" w:cs="Helvetica"/>
          <w:color w:val="26282A"/>
          <w:sz w:val="20"/>
          <w:szCs w:val="20"/>
        </w:rPr>
        <w:t>Tasdighi</w:t>
      </w:r>
      <w:proofErr w:type="spellEnd"/>
      <w:r w:rsidRPr="006E7BE8">
        <w:rPr>
          <w:rFonts w:ascii="Helvetica" w:eastAsia="Times New Roman" w:hAnsi="Helvetica" w:cs="Helvetica"/>
          <w:color w:val="26282A"/>
          <w:sz w:val="20"/>
          <w:szCs w:val="20"/>
        </w:rPr>
        <w:t xml:space="preserve"> &lt;tshohreh@rocketmail.com&gt;</w:t>
      </w:r>
    </w:p>
    <w:p w:rsidR="006E7BE8" w:rsidRPr="006E7BE8" w:rsidRDefault="006E7BE8" w:rsidP="006E7BE8">
      <w:pPr>
        <w:bidi w:val="0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6E7BE8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Sent:</w:t>
      </w:r>
      <w:r w:rsidRPr="006E7BE8">
        <w:rPr>
          <w:rFonts w:ascii="Helvetica" w:eastAsia="Times New Roman" w:hAnsi="Helvetica" w:cs="Helvetica"/>
          <w:color w:val="26282A"/>
          <w:sz w:val="20"/>
          <w:szCs w:val="20"/>
        </w:rPr>
        <w:t xml:space="preserve"> Friday, 6 November 2020, 13:07:14 GMT+3:30</w:t>
      </w:r>
    </w:p>
    <w:p w:rsidR="006E7BE8" w:rsidRPr="006E7BE8" w:rsidRDefault="006E7BE8" w:rsidP="006E7BE8">
      <w:pPr>
        <w:bidi w:val="0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6E7BE8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Subject:</w:t>
      </w:r>
      <w:r w:rsidRPr="006E7BE8">
        <w:rPr>
          <w:rFonts w:ascii="Helvetica" w:eastAsia="Times New Roman" w:hAnsi="Helvetica" w:cs="Helvetica"/>
          <w:color w:val="26282A"/>
          <w:sz w:val="20"/>
          <w:szCs w:val="20"/>
        </w:rPr>
        <w:t xml:space="preserve"> ILO GBNFL annual meeting: 19 November</w:t>
      </w:r>
    </w:p>
    <w:p w:rsidR="006E7BE8" w:rsidRPr="006E7BE8" w:rsidRDefault="006E7BE8" w:rsidP="006E7BE8">
      <w:pPr>
        <w:bidi w:val="0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6E7BE8" w:rsidRPr="006E7BE8" w:rsidRDefault="006E7BE8" w:rsidP="006E7BE8">
      <w:p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6E7BE8">
        <w:rPr>
          <w:rFonts w:ascii="Arial" w:eastAsia="Times New Roman" w:hAnsi="Arial" w:cs="Arial"/>
          <w:color w:val="26282A"/>
          <w:sz w:val="20"/>
          <w:szCs w:val="20"/>
        </w:rPr>
        <w:t>Dear Colleagues,</w:t>
      </w:r>
    </w:p>
    <w:p w:rsidR="006E7BE8" w:rsidRPr="006E7BE8" w:rsidRDefault="006E7BE8" w:rsidP="006E7BE8">
      <w:p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6E7BE8">
        <w:rPr>
          <w:rFonts w:ascii="Arial" w:eastAsia="Times New Roman" w:hAnsi="Arial" w:cs="Arial"/>
          <w:color w:val="26282A"/>
          <w:sz w:val="20"/>
          <w:szCs w:val="20"/>
        </w:rPr>
        <w:t> </w:t>
      </w:r>
    </w:p>
    <w:p w:rsidR="006E7BE8" w:rsidRPr="006E7BE8" w:rsidRDefault="006E7BE8" w:rsidP="006E7BE8">
      <w:p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6E7BE8">
        <w:rPr>
          <w:rFonts w:ascii="Arial" w:eastAsia="Times New Roman" w:hAnsi="Arial" w:cs="Arial"/>
          <w:color w:val="26282A"/>
          <w:sz w:val="20"/>
          <w:szCs w:val="20"/>
        </w:rPr>
        <w:t xml:space="preserve">The ILO Global Business Network on Forced </w:t>
      </w:r>
      <w:proofErr w:type="spellStart"/>
      <w:r w:rsidRPr="006E7BE8">
        <w:rPr>
          <w:rFonts w:ascii="Arial" w:eastAsia="Times New Roman" w:hAnsi="Arial" w:cs="Arial"/>
          <w:color w:val="26282A"/>
          <w:sz w:val="20"/>
          <w:szCs w:val="20"/>
        </w:rPr>
        <w:t>Labour</w:t>
      </w:r>
      <w:proofErr w:type="spellEnd"/>
      <w:r w:rsidRPr="006E7BE8">
        <w:rPr>
          <w:rFonts w:ascii="Arial" w:eastAsia="Times New Roman" w:hAnsi="Arial" w:cs="Arial"/>
          <w:color w:val="26282A"/>
          <w:sz w:val="20"/>
          <w:szCs w:val="20"/>
        </w:rPr>
        <w:t xml:space="preserve"> is hosting its Second Annual Meeting online and I am pleased to share the details with colleagues and EBMOs that might be interested. The DG will open the event together with Laura </w:t>
      </w:r>
      <w:proofErr w:type="spellStart"/>
      <w:r w:rsidRPr="006E7BE8">
        <w:rPr>
          <w:rFonts w:ascii="Arial" w:eastAsia="Times New Roman" w:hAnsi="Arial" w:cs="Arial"/>
          <w:color w:val="26282A"/>
          <w:sz w:val="20"/>
          <w:szCs w:val="20"/>
        </w:rPr>
        <w:t>Rubbo</w:t>
      </w:r>
      <w:proofErr w:type="spellEnd"/>
      <w:r w:rsidRPr="006E7BE8">
        <w:rPr>
          <w:rFonts w:ascii="Arial" w:eastAsia="Times New Roman" w:hAnsi="Arial" w:cs="Arial"/>
          <w:color w:val="26282A"/>
          <w:sz w:val="20"/>
          <w:szCs w:val="20"/>
        </w:rPr>
        <w:t xml:space="preserve"> from the Walt Disney Company, the Network's Steering Committee chair. This is followed by a presentation on the Network and two panel discussions featuring companies, EBMOs, business networks, and SMEs.</w:t>
      </w:r>
    </w:p>
    <w:p w:rsidR="006E7BE8" w:rsidRPr="006E7BE8" w:rsidRDefault="006E7BE8" w:rsidP="006E7BE8">
      <w:p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6E7BE8">
        <w:rPr>
          <w:rFonts w:ascii="Arial" w:eastAsia="Times New Roman" w:hAnsi="Arial" w:cs="Arial"/>
          <w:color w:val="26282A"/>
          <w:sz w:val="20"/>
          <w:szCs w:val="20"/>
        </w:rPr>
        <w:t> </w:t>
      </w:r>
    </w:p>
    <w:p w:rsidR="006E7BE8" w:rsidRPr="006E7BE8" w:rsidRDefault="006E7BE8" w:rsidP="006E7BE8">
      <w:p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6E7BE8">
        <w:rPr>
          <w:rFonts w:ascii="Arial" w:eastAsia="Times New Roman" w:hAnsi="Arial" w:cs="Arial"/>
          <w:color w:val="26282A"/>
          <w:sz w:val="20"/>
          <w:szCs w:val="20"/>
        </w:rPr>
        <w:t>The details are as follows:</w:t>
      </w:r>
    </w:p>
    <w:p w:rsidR="006E7BE8" w:rsidRPr="006E7BE8" w:rsidRDefault="006E7BE8" w:rsidP="006E7BE8">
      <w:p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6E7BE8">
        <w:rPr>
          <w:rFonts w:ascii="Symbol" w:eastAsia="Times New Roman" w:hAnsi="Symbol" w:cs="Helvetica"/>
          <w:color w:val="26282A"/>
          <w:sz w:val="20"/>
          <w:szCs w:val="20"/>
        </w:rPr>
        <w:t></w:t>
      </w:r>
      <w:r w:rsidRPr="006E7BE8">
        <w:rPr>
          <w:rFonts w:ascii="New" w:eastAsia="Times New Roman" w:hAnsi="New" w:cs="Helvetica"/>
          <w:color w:val="26282A"/>
          <w:sz w:val="14"/>
          <w:szCs w:val="14"/>
        </w:rPr>
        <w:t xml:space="preserve">         </w:t>
      </w:r>
      <w:r w:rsidRPr="006E7BE8">
        <w:rPr>
          <w:rFonts w:ascii="Arial" w:eastAsia="Times New Roman" w:hAnsi="Arial" w:cs="Arial"/>
          <w:color w:val="26282A"/>
          <w:sz w:val="20"/>
          <w:szCs w:val="20"/>
        </w:rPr>
        <w:t>Date: 19</w:t>
      </w:r>
      <w:r w:rsidRPr="006E7BE8">
        <w:rPr>
          <w:rFonts w:ascii="Arial" w:eastAsia="Times New Roman" w:hAnsi="Arial" w:cs="Arial"/>
          <w:color w:val="26282A"/>
          <w:sz w:val="20"/>
          <w:szCs w:val="20"/>
          <w:vertAlign w:val="superscript"/>
        </w:rPr>
        <w:t>th</w:t>
      </w:r>
      <w:r w:rsidRPr="006E7BE8">
        <w:rPr>
          <w:rFonts w:ascii="Arial" w:eastAsia="Times New Roman" w:hAnsi="Arial" w:cs="Arial"/>
          <w:color w:val="26282A"/>
          <w:sz w:val="20"/>
          <w:szCs w:val="20"/>
        </w:rPr>
        <w:t xml:space="preserve"> of November 2020</w:t>
      </w:r>
    </w:p>
    <w:p w:rsidR="006E7BE8" w:rsidRPr="006E7BE8" w:rsidRDefault="006E7BE8" w:rsidP="006E7BE8">
      <w:p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6E7BE8">
        <w:rPr>
          <w:rFonts w:ascii="Symbol" w:eastAsia="Times New Roman" w:hAnsi="Symbol" w:cs="Helvetica"/>
          <w:color w:val="26282A"/>
          <w:sz w:val="20"/>
          <w:szCs w:val="20"/>
        </w:rPr>
        <w:t></w:t>
      </w:r>
      <w:r w:rsidRPr="006E7BE8">
        <w:rPr>
          <w:rFonts w:ascii="New" w:eastAsia="Times New Roman" w:hAnsi="New" w:cs="Helvetica"/>
          <w:color w:val="26282A"/>
          <w:sz w:val="14"/>
          <w:szCs w:val="14"/>
        </w:rPr>
        <w:t xml:space="preserve">         </w:t>
      </w:r>
      <w:r w:rsidRPr="006E7BE8">
        <w:rPr>
          <w:rFonts w:ascii="Arial" w:eastAsia="Times New Roman" w:hAnsi="Arial" w:cs="Arial"/>
          <w:color w:val="26282A"/>
          <w:sz w:val="20"/>
          <w:szCs w:val="20"/>
        </w:rPr>
        <w:t>Time: 15:00 – 17:00 CET</w:t>
      </w:r>
    </w:p>
    <w:p w:rsidR="006E7BE8" w:rsidRPr="006E7BE8" w:rsidRDefault="006E7BE8" w:rsidP="006E7BE8">
      <w:p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6E7BE8">
        <w:rPr>
          <w:rFonts w:ascii="Symbol" w:eastAsia="Times New Roman" w:hAnsi="Symbol" w:cs="Helvetica"/>
          <w:color w:val="26282A"/>
          <w:sz w:val="20"/>
          <w:szCs w:val="20"/>
        </w:rPr>
        <w:t></w:t>
      </w:r>
      <w:r w:rsidRPr="006E7BE8">
        <w:rPr>
          <w:rFonts w:ascii="New" w:eastAsia="Times New Roman" w:hAnsi="New" w:cs="Helvetica"/>
          <w:color w:val="26282A"/>
          <w:sz w:val="14"/>
          <w:szCs w:val="14"/>
        </w:rPr>
        <w:t xml:space="preserve">         </w:t>
      </w:r>
      <w:r w:rsidRPr="006E7BE8">
        <w:rPr>
          <w:rFonts w:ascii="Arial" w:eastAsia="Times New Roman" w:hAnsi="Arial" w:cs="Arial"/>
          <w:color w:val="26282A"/>
          <w:sz w:val="20"/>
          <w:szCs w:val="20"/>
        </w:rPr>
        <w:t>Interpretation in English, French and Spanish will be available</w:t>
      </w:r>
    </w:p>
    <w:p w:rsidR="006E7BE8" w:rsidRPr="006E7BE8" w:rsidRDefault="006E7BE8" w:rsidP="006E7BE8">
      <w:p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6E7BE8">
        <w:rPr>
          <w:rFonts w:ascii="Symbol" w:eastAsia="Times New Roman" w:hAnsi="Symbol" w:cs="Helvetica"/>
          <w:color w:val="26282A"/>
          <w:sz w:val="20"/>
          <w:szCs w:val="20"/>
        </w:rPr>
        <w:t></w:t>
      </w:r>
      <w:r w:rsidRPr="006E7BE8">
        <w:rPr>
          <w:rFonts w:ascii="New" w:eastAsia="Times New Roman" w:hAnsi="New" w:cs="Helvetica"/>
          <w:color w:val="26282A"/>
          <w:sz w:val="14"/>
          <w:szCs w:val="14"/>
        </w:rPr>
        <w:t xml:space="preserve">         </w:t>
      </w:r>
      <w:r w:rsidRPr="006E7BE8">
        <w:rPr>
          <w:rFonts w:ascii="Arial" w:eastAsia="Times New Roman" w:hAnsi="Arial" w:cs="Arial"/>
          <w:color w:val="26282A"/>
          <w:sz w:val="20"/>
          <w:szCs w:val="20"/>
        </w:rPr>
        <w:t xml:space="preserve">Details on the agenda and registration are available here: </w:t>
      </w:r>
      <w:hyperlink r:id="rId6" w:tgtFrame="_blank" w:history="1">
        <w:r w:rsidRPr="006E7BE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https://flbusiness.network/second-annual-meeting/</w:t>
        </w:r>
      </w:hyperlink>
    </w:p>
    <w:p w:rsidR="006E7BE8" w:rsidRPr="006E7BE8" w:rsidRDefault="006E7BE8" w:rsidP="006E7BE8">
      <w:p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6E7BE8">
        <w:rPr>
          <w:rFonts w:ascii="Symbol" w:eastAsia="Times New Roman" w:hAnsi="Symbol" w:cs="Helvetica"/>
          <w:color w:val="26282A"/>
          <w:sz w:val="20"/>
          <w:szCs w:val="20"/>
        </w:rPr>
        <w:t></w:t>
      </w:r>
      <w:r w:rsidRPr="006E7BE8">
        <w:rPr>
          <w:rFonts w:ascii="New" w:eastAsia="Times New Roman" w:hAnsi="New" w:cs="Helvetica"/>
          <w:color w:val="26282A"/>
          <w:sz w:val="14"/>
          <w:szCs w:val="14"/>
        </w:rPr>
        <w:t xml:space="preserve">         </w:t>
      </w:r>
      <w:proofErr w:type="gramStart"/>
      <w:r w:rsidRPr="006E7BE8">
        <w:rPr>
          <w:rFonts w:ascii="Arial" w:eastAsia="Times New Roman" w:hAnsi="Arial" w:cs="Arial"/>
          <w:color w:val="26282A"/>
          <w:sz w:val="20"/>
          <w:szCs w:val="20"/>
        </w:rPr>
        <w:t>Direct</w:t>
      </w:r>
      <w:proofErr w:type="gramEnd"/>
      <w:r w:rsidRPr="006E7BE8">
        <w:rPr>
          <w:rFonts w:ascii="Arial" w:eastAsia="Times New Roman" w:hAnsi="Arial" w:cs="Arial"/>
          <w:color w:val="26282A"/>
          <w:sz w:val="20"/>
          <w:szCs w:val="20"/>
        </w:rPr>
        <w:t xml:space="preserve"> </w:t>
      </w:r>
      <w:hyperlink r:id="rId7" w:tgtFrame="_blank" w:history="1">
        <w:r w:rsidRPr="006E7BE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link</w:t>
        </w:r>
      </w:hyperlink>
      <w:r w:rsidRPr="006E7BE8">
        <w:rPr>
          <w:rFonts w:ascii="Arial" w:eastAsia="Times New Roman" w:hAnsi="Arial" w:cs="Arial"/>
          <w:color w:val="26282A"/>
          <w:sz w:val="20"/>
          <w:szCs w:val="20"/>
        </w:rPr>
        <w:t xml:space="preserve"> for registration</w:t>
      </w:r>
    </w:p>
    <w:p w:rsidR="006E7BE8" w:rsidRPr="006E7BE8" w:rsidRDefault="006E7BE8" w:rsidP="006E7BE8">
      <w:p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6E7BE8">
        <w:rPr>
          <w:rFonts w:ascii="Symbol" w:eastAsia="Times New Roman" w:hAnsi="Symbol" w:cs="Helvetica"/>
          <w:color w:val="26282A"/>
          <w:sz w:val="20"/>
          <w:szCs w:val="20"/>
        </w:rPr>
        <w:t></w:t>
      </w:r>
      <w:r w:rsidRPr="006E7BE8">
        <w:rPr>
          <w:rFonts w:ascii="New" w:eastAsia="Times New Roman" w:hAnsi="New" w:cs="Helvetica"/>
          <w:color w:val="26282A"/>
          <w:sz w:val="14"/>
          <w:szCs w:val="14"/>
        </w:rPr>
        <w:t xml:space="preserve">         </w:t>
      </w:r>
      <w:r w:rsidRPr="006E7BE8">
        <w:rPr>
          <w:rFonts w:ascii="Arial" w:eastAsia="Times New Roman" w:hAnsi="Arial" w:cs="Arial"/>
          <w:color w:val="26282A"/>
          <w:sz w:val="20"/>
          <w:szCs w:val="20"/>
        </w:rPr>
        <w:t> </w:t>
      </w:r>
    </w:p>
    <w:p w:rsidR="006E7BE8" w:rsidRPr="006E7BE8" w:rsidRDefault="006E7BE8" w:rsidP="006E7BE8">
      <w:p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6E7BE8">
        <w:rPr>
          <w:rFonts w:ascii="Arial" w:eastAsia="Times New Roman" w:hAnsi="Arial" w:cs="Arial"/>
          <w:color w:val="26282A"/>
          <w:sz w:val="20"/>
          <w:szCs w:val="20"/>
        </w:rPr>
        <w:t>The social media posts are also available for sharing and will continue to be updated:</w:t>
      </w:r>
    </w:p>
    <w:p w:rsidR="006E7BE8" w:rsidRPr="006E7BE8" w:rsidRDefault="006E7BE8" w:rsidP="006E7BE8">
      <w:p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6E7BE8">
        <w:rPr>
          <w:rFonts w:ascii="Symbol" w:eastAsia="Times New Roman" w:hAnsi="Symbol" w:cs="Helvetica"/>
          <w:color w:val="26282A"/>
          <w:sz w:val="20"/>
          <w:szCs w:val="20"/>
        </w:rPr>
        <w:t></w:t>
      </w:r>
      <w:r w:rsidRPr="006E7BE8">
        <w:rPr>
          <w:rFonts w:ascii="New" w:eastAsia="Times New Roman" w:hAnsi="New" w:cs="Helvetica"/>
          <w:color w:val="26282A"/>
          <w:sz w:val="14"/>
          <w:szCs w:val="14"/>
        </w:rPr>
        <w:t xml:space="preserve">         </w:t>
      </w:r>
      <w:r w:rsidRPr="006E7BE8">
        <w:rPr>
          <w:rFonts w:ascii="Arial" w:eastAsia="Times New Roman" w:hAnsi="Arial" w:cs="Arial"/>
          <w:color w:val="26282A"/>
          <w:sz w:val="20"/>
          <w:szCs w:val="20"/>
        </w:rPr>
        <w:t xml:space="preserve">LinkedIn </w:t>
      </w:r>
      <w:hyperlink r:id="rId8" w:tgtFrame="_blank" w:history="1">
        <w:r w:rsidRPr="006E7BE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here</w:t>
        </w:r>
      </w:hyperlink>
    </w:p>
    <w:p w:rsidR="006E7BE8" w:rsidRPr="006E7BE8" w:rsidRDefault="006E7BE8" w:rsidP="006E7BE8">
      <w:p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6E7BE8">
        <w:rPr>
          <w:rFonts w:ascii="Arial" w:eastAsia="Times New Roman" w:hAnsi="Arial" w:cs="Arial"/>
          <w:color w:val="26282A"/>
          <w:sz w:val="20"/>
          <w:szCs w:val="20"/>
        </w:rPr>
        <w:t xml:space="preserve">Twitter </w:t>
      </w:r>
      <w:hyperlink r:id="rId9" w:tgtFrame="_blank" w:history="1">
        <w:r w:rsidRPr="006E7BE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here</w:t>
        </w:r>
      </w:hyperlink>
    </w:p>
    <w:p w:rsidR="006E7BE8" w:rsidRPr="006E7BE8" w:rsidRDefault="006E7BE8" w:rsidP="006E7BE8">
      <w:p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6E7BE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85321" w:rsidRDefault="00385321">
      <w:pPr>
        <w:rPr>
          <w:rFonts w:hint="cs"/>
        </w:rPr>
      </w:pPr>
    </w:p>
    <w:sectPr w:rsidR="00385321" w:rsidSect="006E7BE8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E8"/>
    <w:rsid w:val="00385321"/>
    <w:rsid w:val="006D2328"/>
    <w:rsid w:val="006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6E7BE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7B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dr">
    <w:name w:val="adr"/>
    <w:basedOn w:val="DefaultParagraphFont"/>
    <w:rsid w:val="006E7BE8"/>
  </w:style>
  <w:style w:type="paragraph" w:customStyle="1" w:styleId="v1ydp53dd3e9amsonormal">
    <w:name w:val="v1ydp53dd3e9amsonormal"/>
    <w:basedOn w:val="Normal"/>
    <w:rsid w:val="006E7B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ydp53dd3e9ayiv1915063852msolistparagraph">
    <w:name w:val="v1ydp53dd3e9ayiv1915063852msolistparagraph"/>
    <w:basedOn w:val="Normal"/>
    <w:rsid w:val="006E7B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7BE8"/>
    <w:rPr>
      <w:color w:val="0000FF"/>
      <w:u w:val="single"/>
    </w:rPr>
  </w:style>
  <w:style w:type="paragraph" w:customStyle="1" w:styleId="v1ydp7039392yiv5735732950msonormal">
    <w:name w:val="v1ydp7039392yiv5735732950msonormal"/>
    <w:basedOn w:val="Normal"/>
    <w:rsid w:val="006E7B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ydp7039392yiv5735732950msolistparagraph">
    <w:name w:val="v1ydp7039392yiv5735732950msolistparagraph"/>
    <w:basedOn w:val="Normal"/>
    <w:rsid w:val="006E7B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6E7BE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7B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dr">
    <w:name w:val="adr"/>
    <w:basedOn w:val="DefaultParagraphFont"/>
    <w:rsid w:val="006E7BE8"/>
  </w:style>
  <w:style w:type="paragraph" w:customStyle="1" w:styleId="v1ydp53dd3e9amsonormal">
    <w:name w:val="v1ydp53dd3e9amsonormal"/>
    <w:basedOn w:val="Normal"/>
    <w:rsid w:val="006E7B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ydp53dd3e9ayiv1915063852msolistparagraph">
    <w:name w:val="v1ydp53dd3e9ayiv1915063852msolistparagraph"/>
    <w:basedOn w:val="Normal"/>
    <w:rsid w:val="006E7B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7BE8"/>
    <w:rPr>
      <w:color w:val="0000FF"/>
      <w:u w:val="single"/>
    </w:rPr>
  </w:style>
  <w:style w:type="paragraph" w:customStyle="1" w:styleId="v1ydp7039392yiv5735732950msonormal">
    <w:name w:val="v1ydp7039392yiv5735732950msonormal"/>
    <w:basedOn w:val="Normal"/>
    <w:rsid w:val="006E7B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ydp7039392yiv5735732950msolistparagraph">
    <w:name w:val="v1ydp7039392yiv5735732950msolistparagraph"/>
    <w:basedOn w:val="Normal"/>
    <w:rsid w:val="006E7B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7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7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84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4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2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99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4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12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74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90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37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3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9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feed/update/urn:li:activity:67303936419420446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lo-org.zoom.us/webinar/register/WN_ddSUMr4oSSyiqQz1yN08a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lbusiness.network/second-annual-meetin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lbusiness.network/second-annual-meetin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ILOFLNet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icea</dc:creator>
  <cp:lastModifiedBy>icea</cp:lastModifiedBy>
  <cp:revision>1</cp:revision>
  <cp:lastPrinted>2020-11-18T09:50:00Z</cp:lastPrinted>
  <dcterms:created xsi:type="dcterms:W3CDTF">2020-11-18T09:49:00Z</dcterms:created>
  <dcterms:modified xsi:type="dcterms:W3CDTF">2020-11-18T10:10:00Z</dcterms:modified>
</cp:coreProperties>
</file>